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EC8E" w14:textId="16043334"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請申請人先行與合作學校聯繫溝通，依限至「桃園市高級中等以下教育階段非學校型態實驗教育申請暨審議作業系統」上傳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申請人依限至「桃園市高級中等以下教育階段非學校型態實驗教育申請暨審議作業系統」上傳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及相關附件，申請書請於線上填妥後列印紙本，並由法定代理人親筆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高一新生未確定合作學校者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及相關附件，申請書請於線上填妥後列印紙本，</w:t>
      </w:r>
      <w:r w:rsidR="00AE6570" w:rsidRPr="005545F6">
        <w:rPr>
          <w:rFonts w:ascii="標楷體" w:eastAsia="標楷體" w:hAnsi="標楷體" w:cs="DFKaiShu-SB-Estd-BF" w:hint="eastAsia"/>
          <w:b/>
        </w:rPr>
        <w:t>由法定代理人親筆簽名後交由合作學校受理申請</w:t>
      </w:r>
      <w:r w:rsidR="00AE6570" w:rsidRPr="005545F6">
        <w:rPr>
          <w:rFonts w:ascii="標楷體" w:eastAsia="標楷體" w:hAnsi="標楷體" w:cs="DFKaiShu-SB-Estd-BF" w:hint="eastAsia"/>
          <w:color w:val="FF0000"/>
        </w:rPr>
        <w:t>（</w:t>
      </w:r>
      <w:r w:rsidR="00AE6570" w:rsidRPr="005545F6">
        <w:rPr>
          <w:rFonts w:ascii="標楷體" w:eastAsia="標楷體" w:hAnsi="標楷體" w:cs="DFKaiShu-SB-Estd-BF" w:hint="eastAsia"/>
          <w:b/>
          <w:color w:val="FF0000"/>
        </w:rPr>
        <w:t>升高一新生尚未確定入學學校則交至本市承辦學校－平興國小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：申請人依限至「桃園市高級中等以下教育階段非學校型態實驗教育申請暨審議作業系統」上傳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，申請書請於線上填妥後列印紙本，由法定代理人親筆簽名後交由本市承辦學校（平興國小）受理申請，於實驗教育計畫通過後，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00996DD6">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00996DD6">
        <w:rPr>
          <w:rFonts w:eastAsia="標楷體"/>
        </w:rPr>
        <w:t>）</w:t>
      </w:r>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第二階段申請案計畫期程核予</w:t>
      </w:r>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B20DDF"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2.提供通訊資料或書籍借閱。</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2.提供定期評量卷給家長。</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1.安排設班、協助購買教科書。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面談與答詢</w:t>
      </w:r>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之申請案，請將申請計畫依委員意見修正後，寄本府教育局留存備查。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r w:rsidR="003E5D94" w:rsidRPr="002B3FF5">
        <w:rPr>
          <w:rFonts w:eastAsia="標楷體" w:hAnsi="標楷體" w:hint="eastAsia"/>
          <w:color w:val="000000"/>
          <w:sz w:val="28"/>
          <w:szCs w:val="28"/>
        </w:rPr>
        <w:t>複審</w:t>
      </w:r>
      <w:r w:rsidR="003E5D94" w:rsidRPr="002B3FF5">
        <w:rPr>
          <w:rFonts w:eastAsia="標楷體" w:hAnsi="標楷體"/>
          <w:color w:val="000000"/>
          <w:sz w:val="28"/>
          <w:szCs w:val="28"/>
        </w:rPr>
        <w:t>」之申請案，複審經委員會過半數決議，分為「通過」、「</w:t>
      </w:r>
      <w:r w:rsidR="003E5D94">
        <w:rPr>
          <w:rFonts w:eastAsia="標楷體" w:hAnsi="標楷體" w:hint="eastAsia"/>
          <w:color w:val="000000"/>
          <w:sz w:val="28"/>
          <w:szCs w:val="28"/>
        </w:rPr>
        <w:t>修正後提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，本市為三階段審議，決審經委</w:t>
      </w:r>
      <w:r w:rsidR="003E5D94" w:rsidRPr="002B3FF5">
        <w:rPr>
          <w:rFonts w:eastAsia="標楷體" w:hAnsi="標楷體"/>
          <w:color w:val="000000"/>
          <w:sz w:val="28"/>
          <w:szCs w:val="28"/>
        </w:rPr>
        <w:t>員會過半數決議，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、每學年度申請案於初、複及決審完成後，將審議結果通知所有申請人及設籍學校。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申請辦理實驗教育計畫期間，</w:t>
      </w:r>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逕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r>
        <w:rPr>
          <w:rFonts w:ascii="標楷體" w:eastAsia="標楷體" w:hAnsi="標楷體" w:hint="eastAsia"/>
          <w:sz w:val="36"/>
          <w:szCs w:val="36"/>
        </w:rPr>
        <w:t>學年度第</w:t>
      </w:r>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※本同意書請有關人員應親筆簽名及蓋章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備註：本表請設籍學校以公文函報本府教育局。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342C" w14:textId="77777777" w:rsidR="00B20DDF" w:rsidRDefault="00B20DDF" w:rsidP="00AF0BFE">
      <w:r>
        <w:separator/>
      </w:r>
    </w:p>
  </w:endnote>
  <w:endnote w:type="continuationSeparator" w:id="0">
    <w:p w14:paraId="6DBB5CE9" w14:textId="77777777" w:rsidR="00B20DDF" w:rsidRDefault="00B20DDF"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6FB6" w14:textId="77777777" w:rsidR="00B20DDF" w:rsidRDefault="00B20DDF" w:rsidP="00AF0BFE">
      <w:r>
        <w:separator/>
      </w:r>
    </w:p>
  </w:footnote>
  <w:footnote w:type="continuationSeparator" w:id="0">
    <w:p w14:paraId="23A2A5F3" w14:textId="77777777" w:rsidR="00B20DDF" w:rsidRDefault="00B20DDF" w:rsidP="00AF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0DF0"/>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20DDF"/>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EE6E-CAAC-4240-B816-3CABC95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2025-01-15T06:23:00Z</cp:lastPrinted>
  <dcterms:created xsi:type="dcterms:W3CDTF">2025-03-07T00:50:00Z</dcterms:created>
  <dcterms:modified xsi:type="dcterms:W3CDTF">2025-03-07T00:50:00Z</dcterms:modified>
</cp:coreProperties>
</file>